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22E" w:rsidRPr="00D0722E" w:rsidRDefault="00D0722E" w:rsidP="00D0722E">
      <w:pPr>
        <w:shd w:val="clear" w:color="auto" w:fill="FFFFFF"/>
        <w:spacing w:after="300" w:line="240" w:lineRule="auto"/>
        <w:outlineLvl w:val="0"/>
        <w:rPr>
          <w:rFonts w:eastAsia="Times New Roman" w:cstheme="minorHAnsi"/>
          <w:b/>
          <w:bCs/>
          <w:color w:val="000000"/>
          <w:kern w:val="36"/>
          <w:sz w:val="62"/>
          <w:szCs w:val="62"/>
          <w:lang w:eastAsia="fr-FR"/>
        </w:rPr>
      </w:pPr>
      <w:r w:rsidRPr="00D0722E">
        <w:rPr>
          <w:rFonts w:eastAsia="Times New Roman" w:cstheme="minorHAnsi"/>
          <w:b/>
          <w:bCs/>
          <w:color w:val="000000"/>
          <w:kern w:val="36"/>
          <w:sz w:val="62"/>
          <w:szCs w:val="62"/>
          <w:lang w:eastAsia="fr-FR"/>
        </w:rPr>
        <w:t>Des aides à la rénovation des logements pour tous</w:t>
      </w:r>
    </w:p>
    <w:p w:rsidR="0075469D" w:rsidRDefault="0075469D" w:rsidP="00D0722E">
      <w:pPr>
        <w:shd w:val="clear" w:color="auto" w:fill="FFFFFF"/>
        <w:spacing w:after="0" w:line="365" w:lineRule="atLeast"/>
        <w:rPr>
          <w:rFonts w:eastAsia="Times New Roman" w:cstheme="minorHAnsi"/>
          <w:color w:val="000000"/>
          <w:sz w:val="23"/>
          <w:szCs w:val="23"/>
          <w:lang w:eastAsia="fr-FR"/>
        </w:rPr>
      </w:pPr>
    </w:p>
    <w:p w:rsidR="009918F1" w:rsidRDefault="009918F1" w:rsidP="00D0722E">
      <w:pPr>
        <w:shd w:val="clear" w:color="auto" w:fill="FFFFFF"/>
        <w:spacing w:after="0" w:line="365" w:lineRule="atLeast"/>
        <w:rPr>
          <w:rFonts w:eastAsia="Times New Roman" w:cstheme="minorHAnsi"/>
          <w:color w:val="000000"/>
          <w:sz w:val="23"/>
          <w:szCs w:val="23"/>
          <w:lang w:eastAsia="fr-FR"/>
        </w:rPr>
      </w:pPr>
    </w:p>
    <w:p w:rsidR="00374B8B" w:rsidRPr="00374B8B" w:rsidRDefault="00374B8B" w:rsidP="00D0722E">
      <w:pPr>
        <w:shd w:val="clear" w:color="auto" w:fill="FFFFFF"/>
        <w:spacing w:after="0" w:line="365" w:lineRule="atLeast"/>
        <w:rPr>
          <w:rFonts w:cstheme="minorHAnsi"/>
          <w:color w:val="000000"/>
          <w:sz w:val="23"/>
          <w:szCs w:val="23"/>
          <w:shd w:val="clear" w:color="auto" w:fill="FFFFFF"/>
        </w:rPr>
      </w:pPr>
      <w:r w:rsidRPr="00374B8B">
        <w:rPr>
          <w:rFonts w:cstheme="minorHAnsi"/>
          <w:color w:val="000000"/>
          <w:sz w:val="23"/>
          <w:szCs w:val="23"/>
          <w:shd w:val="clear" w:color="auto" w:fill="FFFFFF"/>
        </w:rPr>
        <w:t>La rénovation énergétique des logements est une priorité pour La Cali qui a mis en place depuis 2013 le </w:t>
      </w:r>
      <w:hyperlink r:id="rId4" w:history="1">
        <w:r w:rsidRPr="003E48EC">
          <w:rPr>
            <w:rFonts w:cstheme="minorHAnsi"/>
            <w:sz w:val="23"/>
            <w:szCs w:val="23"/>
            <w:u w:val="single"/>
            <w:shd w:val="clear" w:color="auto" w:fill="FFFFFF"/>
          </w:rPr>
          <w:t>Programme Habitat Durable.</w:t>
        </w:r>
      </w:hyperlink>
      <w:r w:rsidRPr="00374B8B">
        <w:rPr>
          <w:rFonts w:cstheme="minorHAnsi"/>
          <w:color w:val="000000"/>
          <w:sz w:val="23"/>
          <w:szCs w:val="23"/>
        </w:rPr>
        <w:br/>
      </w:r>
      <w:r w:rsidRPr="00374B8B">
        <w:rPr>
          <w:rFonts w:cstheme="minorHAnsi"/>
          <w:color w:val="000000"/>
          <w:sz w:val="23"/>
          <w:szCs w:val="23"/>
        </w:rPr>
        <w:br/>
      </w:r>
      <w:r w:rsidRPr="00374B8B">
        <w:rPr>
          <w:rFonts w:cstheme="minorHAnsi"/>
          <w:color w:val="000000"/>
          <w:sz w:val="23"/>
          <w:szCs w:val="23"/>
          <w:shd w:val="clear" w:color="auto" w:fill="FFFFFF"/>
        </w:rPr>
        <w:t>Vous aussi, vous pouvez bénéficier de ce programme si vous souhaitez par exemple isoler votre logement, changer de système de chauffage, adapter votre logement au vieillissement ou bien encore réaliser de gros travaux sur un logement vacant ou très dégradé.</w:t>
      </w:r>
    </w:p>
    <w:p w:rsidR="00E570EE" w:rsidRDefault="00374B8B" w:rsidP="00D0722E">
      <w:pPr>
        <w:shd w:val="clear" w:color="auto" w:fill="FFFFFF"/>
        <w:spacing w:after="0" w:line="365" w:lineRule="atLeast"/>
        <w:rPr>
          <w:rFonts w:cstheme="minorHAnsi"/>
          <w:color w:val="000000"/>
          <w:sz w:val="23"/>
          <w:szCs w:val="23"/>
          <w:shd w:val="clear" w:color="auto" w:fill="FFFFFF"/>
        </w:rPr>
      </w:pPr>
      <w:r w:rsidRPr="00374B8B">
        <w:rPr>
          <w:rFonts w:cstheme="minorHAnsi"/>
          <w:color w:val="000000"/>
          <w:sz w:val="23"/>
          <w:szCs w:val="23"/>
        </w:rPr>
        <w:br/>
      </w:r>
      <w:r w:rsidRPr="00374B8B">
        <w:rPr>
          <w:rFonts w:cstheme="minorHAnsi"/>
          <w:color w:val="000000"/>
          <w:sz w:val="23"/>
          <w:szCs w:val="23"/>
          <w:shd w:val="clear" w:color="auto" w:fill="FFFFFF"/>
        </w:rPr>
        <w:t xml:space="preserve">Quels </w:t>
      </w:r>
      <w:r w:rsidRPr="003E48EC">
        <w:rPr>
          <w:rFonts w:cstheme="minorHAnsi"/>
          <w:sz w:val="23"/>
          <w:szCs w:val="23"/>
          <w:shd w:val="clear" w:color="auto" w:fill="FFFFFF"/>
        </w:rPr>
        <w:t xml:space="preserve">que soient votre projet et vos revenus, une équipe d’experts agréée Mon Accompagnateur </w:t>
      </w:r>
      <w:proofErr w:type="spellStart"/>
      <w:r w:rsidRPr="003E48EC">
        <w:rPr>
          <w:rFonts w:cstheme="minorHAnsi"/>
          <w:sz w:val="23"/>
          <w:szCs w:val="23"/>
          <w:shd w:val="clear" w:color="auto" w:fill="FFFFFF"/>
        </w:rPr>
        <w:t>Rénov</w:t>
      </w:r>
      <w:proofErr w:type="spellEnd"/>
      <w:r w:rsidRPr="003E48EC">
        <w:rPr>
          <w:rFonts w:cstheme="minorHAnsi"/>
          <w:sz w:val="23"/>
          <w:szCs w:val="23"/>
          <w:shd w:val="clear" w:color="auto" w:fill="FFFFFF"/>
        </w:rPr>
        <w:t xml:space="preserve">’, vous accompagne à chaque étape de la rénovation de votre logement : bénéficiez de conseils techniques </w:t>
      </w:r>
      <w:r w:rsidRPr="00374B8B">
        <w:rPr>
          <w:rFonts w:cstheme="minorHAnsi"/>
          <w:color w:val="000000"/>
          <w:sz w:val="23"/>
          <w:szCs w:val="23"/>
          <w:shd w:val="clear" w:color="auto" w:fill="FFFFFF"/>
        </w:rPr>
        <w:t>gratuits, neutres et indépendants et d’une connaissance pointue de toutes les aides financières que vous pourrez mobiliser pour financer votre projet (</w:t>
      </w:r>
      <w:proofErr w:type="spellStart"/>
      <w:r w:rsidRPr="00374B8B">
        <w:rPr>
          <w:rFonts w:cstheme="minorHAnsi"/>
          <w:color w:val="000000"/>
          <w:sz w:val="23"/>
          <w:szCs w:val="23"/>
          <w:shd w:val="clear" w:color="auto" w:fill="FFFFFF"/>
        </w:rPr>
        <w:t>MaPrimeRénov</w:t>
      </w:r>
      <w:proofErr w:type="spellEnd"/>
      <w:r w:rsidRPr="00374B8B">
        <w:rPr>
          <w:rFonts w:cstheme="minorHAnsi"/>
          <w:color w:val="000000"/>
          <w:sz w:val="23"/>
          <w:szCs w:val="23"/>
          <w:shd w:val="clear" w:color="auto" w:fill="FFFFFF"/>
        </w:rPr>
        <w:t>’, Certificats d’Economie d’Energie, aides de l’</w:t>
      </w:r>
      <w:proofErr w:type="spellStart"/>
      <w:r w:rsidRPr="00374B8B">
        <w:rPr>
          <w:rFonts w:cstheme="minorHAnsi"/>
          <w:color w:val="000000"/>
          <w:sz w:val="23"/>
          <w:szCs w:val="23"/>
          <w:shd w:val="clear" w:color="auto" w:fill="FFFFFF"/>
        </w:rPr>
        <w:t>Anah</w:t>
      </w:r>
      <w:proofErr w:type="spellEnd"/>
      <w:r w:rsidRPr="00374B8B">
        <w:rPr>
          <w:rFonts w:cstheme="minorHAnsi"/>
          <w:color w:val="000000"/>
          <w:sz w:val="23"/>
          <w:szCs w:val="23"/>
          <w:shd w:val="clear" w:color="auto" w:fill="FFFFFF"/>
        </w:rPr>
        <w:t>,</w:t>
      </w:r>
      <w:r w:rsidR="00E570EE">
        <w:rPr>
          <w:rFonts w:cstheme="minorHAnsi"/>
          <w:color w:val="000000"/>
          <w:sz w:val="23"/>
          <w:szCs w:val="23"/>
          <w:shd w:val="clear" w:color="auto" w:fill="FFFFFF"/>
        </w:rPr>
        <w:t xml:space="preserve"> du Département, de La Cali…). </w:t>
      </w:r>
    </w:p>
    <w:p w:rsidR="0075469D" w:rsidRPr="00374B8B" w:rsidRDefault="00374B8B" w:rsidP="00D0722E">
      <w:pPr>
        <w:shd w:val="clear" w:color="auto" w:fill="FFFFFF"/>
        <w:spacing w:after="0" w:line="365" w:lineRule="atLeast"/>
        <w:rPr>
          <w:rFonts w:eastAsia="Times New Roman" w:cstheme="minorHAnsi"/>
          <w:color w:val="000000"/>
          <w:sz w:val="23"/>
          <w:szCs w:val="23"/>
          <w:lang w:eastAsia="fr-FR"/>
        </w:rPr>
      </w:pPr>
      <w:r w:rsidRPr="00374B8B">
        <w:rPr>
          <w:rFonts w:cstheme="minorHAnsi"/>
          <w:color w:val="000000"/>
          <w:sz w:val="23"/>
          <w:szCs w:val="23"/>
        </w:rPr>
        <w:br/>
      </w:r>
      <w:r w:rsidRPr="00374B8B">
        <w:rPr>
          <w:rFonts w:cstheme="minorHAnsi"/>
          <w:color w:val="000000"/>
          <w:sz w:val="23"/>
          <w:szCs w:val="23"/>
          <w:shd w:val="clear" w:color="auto" w:fill="FFFFFF"/>
        </w:rPr>
        <w:t>Pour plus de renseignements, rendez-vous sur le site internet </w:t>
      </w:r>
      <w:hyperlink r:id="rId5" w:history="1">
        <w:r w:rsidRPr="009918F1">
          <w:rPr>
            <w:rFonts w:cstheme="minorHAnsi"/>
            <w:color w:val="00B0F0"/>
            <w:sz w:val="23"/>
            <w:szCs w:val="23"/>
            <w:u w:val="single"/>
            <w:shd w:val="clear" w:color="auto" w:fill="FFFFFF"/>
          </w:rPr>
          <w:t>habitatdurable.lacali.fr</w:t>
        </w:r>
      </w:hyperlink>
      <w:r w:rsidRPr="00374B8B">
        <w:rPr>
          <w:rFonts w:cstheme="minorHAnsi"/>
          <w:color w:val="000000"/>
          <w:sz w:val="23"/>
          <w:szCs w:val="23"/>
          <w:shd w:val="clear" w:color="auto" w:fill="FFFFFF"/>
        </w:rPr>
        <w:t>, contactez le 05 24 24 22 31 ou envoyez vos coordonnées à </w:t>
      </w:r>
      <w:hyperlink r:id="rId6" w:history="1">
        <w:r w:rsidRPr="009918F1">
          <w:rPr>
            <w:rFonts w:cstheme="minorHAnsi"/>
            <w:color w:val="00B0F0"/>
            <w:sz w:val="23"/>
            <w:szCs w:val="23"/>
            <w:u w:val="single"/>
            <w:shd w:val="clear" w:color="auto" w:fill="FFFFFF"/>
          </w:rPr>
          <w:t>habitatdurable@lacali.fr</w:t>
        </w:r>
      </w:hyperlink>
      <w:bookmarkStart w:id="0" w:name="_GoBack"/>
      <w:r w:rsidRPr="00201A9F">
        <w:rPr>
          <w:rFonts w:cstheme="minorHAnsi"/>
          <w:sz w:val="23"/>
          <w:szCs w:val="23"/>
          <w:shd w:val="clear" w:color="auto" w:fill="FFFFFF"/>
        </w:rPr>
        <w:t>.</w:t>
      </w:r>
      <w:bookmarkEnd w:id="0"/>
    </w:p>
    <w:p w:rsidR="0075469D" w:rsidRDefault="0075469D" w:rsidP="00D0722E">
      <w:pPr>
        <w:shd w:val="clear" w:color="auto" w:fill="FFFFFF"/>
        <w:spacing w:after="0" w:line="365" w:lineRule="atLeast"/>
        <w:rPr>
          <w:rFonts w:eastAsia="Times New Roman" w:cstheme="minorHAnsi"/>
          <w:color w:val="000000"/>
          <w:sz w:val="23"/>
          <w:szCs w:val="23"/>
          <w:lang w:eastAsia="fr-FR"/>
        </w:rPr>
      </w:pPr>
    </w:p>
    <w:sectPr w:rsidR="007546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22E"/>
    <w:rsid w:val="00201A9F"/>
    <w:rsid w:val="002504B7"/>
    <w:rsid w:val="002641A3"/>
    <w:rsid w:val="002C2492"/>
    <w:rsid w:val="00374B8B"/>
    <w:rsid w:val="003E48EC"/>
    <w:rsid w:val="0075469D"/>
    <w:rsid w:val="008B716F"/>
    <w:rsid w:val="009918F1"/>
    <w:rsid w:val="00D0722E"/>
    <w:rsid w:val="00DF3DFA"/>
    <w:rsid w:val="00E570EE"/>
    <w:rsid w:val="00F90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B2449"/>
  <w15:chartTrackingRefBased/>
  <w15:docId w15:val="{CE8C9B14-17E6-4646-A84C-84E5AE90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D072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722E"/>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D072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D0722E"/>
    <w:rPr>
      <w:color w:val="0000FF"/>
      <w:u w:val="single"/>
    </w:rPr>
  </w:style>
  <w:style w:type="character" w:styleId="lev">
    <w:name w:val="Strong"/>
    <w:basedOn w:val="Policepardfaut"/>
    <w:uiPriority w:val="22"/>
    <w:qFormat/>
    <w:rsid w:val="00D0722E"/>
    <w:rPr>
      <w:b/>
      <w:bCs/>
    </w:rPr>
  </w:style>
  <w:style w:type="paragraph" w:styleId="Textedebulles">
    <w:name w:val="Balloon Text"/>
    <w:basedOn w:val="Normal"/>
    <w:link w:val="TextedebullesCar"/>
    <w:uiPriority w:val="99"/>
    <w:semiHidden/>
    <w:unhideWhenUsed/>
    <w:rsid w:val="00E570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70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79546">
      <w:bodyDiv w:val="1"/>
      <w:marLeft w:val="0"/>
      <w:marRight w:val="0"/>
      <w:marTop w:val="0"/>
      <w:marBottom w:val="0"/>
      <w:divBdr>
        <w:top w:val="none" w:sz="0" w:space="0" w:color="auto"/>
        <w:left w:val="none" w:sz="0" w:space="0" w:color="auto"/>
        <w:bottom w:val="none" w:sz="0" w:space="0" w:color="auto"/>
        <w:right w:val="none" w:sz="0" w:space="0" w:color="auto"/>
      </w:divBdr>
      <w:divsChild>
        <w:div w:id="1453399776">
          <w:marLeft w:val="0"/>
          <w:marRight w:val="0"/>
          <w:marTop w:val="0"/>
          <w:marBottom w:val="0"/>
          <w:divBdr>
            <w:top w:val="none" w:sz="0" w:space="0" w:color="auto"/>
            <w:left w:val="none" w:sz="0" w:space="0" w:color="auto"/>
            <w:bottom w:val="none" w:sz="0" w:space="0" w:color="auto"/>
            <w:right w:val="none" w:sz="0" w:space="0" w:color="auto"/>
          </w:divBdr>
          <w:divsChild>
            <w:div w:id="1544516395">
              <w:marLeft w:val="0"/>
              <w:marRight w:val="0"/>
              <w:marTop w:val="0"/>
              <w:marBottom w:val="0"/>
              <w:divBdr>
                <w:top w:val="none" w:sz="0" w:space="0" w:color="auto"/>
                <w:left w:val="none" w:sz="0" w:space="0" w:color="auto"/>
                <w:bottom w:val="none" w:sz="0" w:space="0" w:color="auto"/>
                <w:right w:val="none" w:sz="0" w:space="0" w:color="auto"/>
              </w:divBdr>
              <w:divsChild>
                <w:div w:id="948659163">
                  <w:marLeft w:val="0"/>
                  <w:marRight w:val="0"/>
                  <w:marTop w:val="0"/>
                  <w:marBottom w:val="0"/>
                  <w:divBdr>
                    <w:top w:val="none" w:sz="0" w:space="0" w:color="auto"/>
                    <w:left w:val="none" w:sz="0" w:space="0" w:color="auto"/>
                    <w:bottom w:val="none" w:sz="0" w:space="0" w:color="auto"/>
                    <w:right w:val="none" w:sz="0" w:space="0" w:color="auto"/>
                  </w:divBdr>
                  <w:divsChild>
                    <w:div w:id="841818112">
                      <w:marLeft w:val="0"/>
                      <w:marRight w:val="0"/>
                      <w:marTop w:val="0"/>
                      <w:marBottom w:val="0"/>
                      <w:divBdr>
                        <w:top w:val="none" w:sz="0" w:space="0" w:color="auto"/>
                        <w:left w:val="none" w:sz="0" w:space="0" w:color="auto"/>
                        <w:bottom w:val="none" w:sz="0" w:space="0" w:color="auto"/>
                        <w:right w:val="none" w:sz="0" w:space="0" w:color="auto"/>
                      </w:divBdr>
                      <w:divsChild>
                        <w:div w:id="104270563">
                          <w:marLeft w:val="0"/>
                          <w:marRight w:val="0"/>
                          <w:marTop w:val="0"/>
                          <w:marBottom w:val="0"/>
                          <w:divBdr>
                            <w:top w:val="none" w:sz="0" w:space="0" w:color="auto"/>
                            <w:left w:val="none" w:sz="0" w:space="0" w:color="auto"/>
                            <w:bottom w:val="none" w:sz="0" w:space="0" w:color="auto"/>
                            <w:right w:val="none" w:sz="0" w:space="0" w:color="auto"/>
                          </w:divBdr>
                          <w:divsChild>
                            <w:div w:id="7897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abitatdurable@lacali.fr" TargetMode="External"/><Relationship Id="rId5" Type="http://schemas.openxmlformats.org/officeDocument/2006/relationships/hyperlink" Target="http://habitatdurable.lacali.fr/" TargetMode="External"/><Relationship Id="rId4" Type="http://schemas.openxmlformats.org/officeDocument/2006/relationships/hyperlink" Target="http://habitatdurable.lacal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186</Words>
  <Characters>1027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Jouganous Pierre</dc:creator>
  <cp:keywords/>
  <dc:description/>
  <cp:lastModifiedBy>Desvignes Léna</cp:lastModifiedBy>
  <cp:revision>9</cp:revision>
  <cp:lastPrinted>2024-04-16T13:49:00Z</cp:lastPrinted>
  <dcterms:created xsi:type="dcterms:W3CDTF">2024-04-05T09:37:00Z</dcterms:created>
  <dcterms:modified xsi:type="dcterms:W3CDTF">2024-05-14T13:14:00Z</dcterms:modified>
</cp:coreProperties>
</file>